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820"/>
      </w:tblGrid>
      <w:tr w:rsidR="009C1A00" w:rsidTr="001F78E3">
        <w:trPr>
          <w:trHeight w:hRule="exact" w:val="567"/>
        </w:trPr>
        <w:tc>
          <w:tcPr>
            <w:tcW w:w="4820" w:type="dxa"/>
            <w:tcBorders>
              <w:bottom w:val="single" w:sz="4" w:space="0" w:color="auto"/>
            </w:tcBorders>
            <w:vAlign w:val="bottom"/>
          </w:tcPr>
          <w:p w:rsidR="000B195F" w:rsidRDefault="000B195F" w:rsidP="001F78E3">
            <w:pPr>
              <w:pStyle w:val="Returadresse"/>
              <w:framePr w:wrap="auto" w:vAnchor="margin" w:hAnchor="text" w:xAlign="left" w:yAlign="inline"/>
              <w:suppressOverlap w:val="0"/>
            </w:pPr>
            <w:bookmarkStart w:id="0" w:name="bmkReturnAddress"/>
            <w:bookmarkEnd w:id="0"/>
            <w:r>
              <w:t>Ledelsessekretariatet</w:t>
            </w:r>
          </w:p>
          <w:p w:rsidR="00415C04" w:rsidRPr="009C1A00" w:rsidRDefault="000B195F" w:rsidP="001F78E3">
            <w:pPr>
              <w:pStyle w:val="Returadresse"/>
              <w:framePr w:wrap="auto" w:vAnchor="margin" w:hAnchor="text" w:xAlign="left" w:yAlign="inline"/>
              <w:suppressOverlap w:val="0"/>
            </w:pPr>
            <w:r>
              <w:t>Rådhuset, 8100 Aarhus C</w:t>
            </w:r>
          </w:p>
        </w:tc>
      </w:tr>
      <w:tr w:rsidR="009C1A00" w:rsidTr="001F78E3">
        <w:trPr>
          <w:trHeight w:hRule="exact" w:val="1701"/>
        </w:trPr>
        <w:tc>
          <w:tcPr>
            <w:tcW w:w="4820" w:type="dxa"/>
            <w:tcBorders>
              <w:top w:val="single" w:sz="4" w:space="0" w:color="auto"/>
            </w:tcBorders>
          </w:tcPr>
          <w:p w:rsidR="000B195F" w:rsidRDefault="000B195F" w:rsidP="001F78E3">
            <w:pPr>
              <w:pStyle w:val="Modtager"/>
              <w:framePr w:wrap="auto" w:vAnchor="margin" w:hAnchor="text" w:xAlign="left" w:yAlign="inline"/>
              <w:suppressOverlap w:val="0"/>
            </w:pPr>
          </w:p>
          <w:p w:rsidR="000B195F" w:rsidRDefault="000B195F" w:rsidP="000B195F">
            <w:pPr>
              <w:pStyle w:val="Almindeligtekst"/>
              <w:rPr>
                <w:rFonts w:ascii="Calibri" w:hAnsi="Calibri"/>
                <w:sz w:val="22"/>
                <w:szCs w:val="22"/>
              </w:rPr>
            </w:pPr>
            <w:r>
              <w:rPr>
                <w:rFonts w:ascii="Calibri" w:hAnsi="Calibri"/>
                <w:sz w:val="22"/>
                <w:szCs w:val="22"/>
              </w:rPr>
              <w:t>Til NaturErhvervsstyrelsen</w:t>
            </w:r>
          </w:p>
          <w:p w:rsidR="009C1A00" w:rsidRDefault="009C1A00" w:rsidP="001F78E3">
            <w:pPr>
              <w:pStyle w:val="Modtager"/>
              <w:framePr w:wrap="auto" w:vAnchor="margin" w:hAnchor="text" w:xAlign="left" w:yAlign="inline"/>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F9120C" w:rsidRPr="00C93153" w:rsidTr="001E0834">
        <w:trPr>
          <w:trHeight w:hRule="exact" w:val="1503"/>
        </w:trPr>
        <w:tc>
          <w:tcPr>
            <w:tcW w:w="2948" w:type="dxa"/>
          </w:tcPr>
          <w:p w:rsidR="00F9120C" w:rsidRDefault="000B195F" w:rsidP="000B195F">
            <w:pPr>
              <w:pStyle w:val="Afsender"/>
              <w:framePr w:wrap="auto" w:vAnchor="margin" w:hAnchor="text" w:xAlign="left" w:yAlign="inline"/>
              <w:spacing w:line="260" w:lineRule="atLeast"/>
              <w:suppressOverlap w:val="0"/>
              <w:rPr>
                <w:b/>
                <w:caps/>
                <w:sz w:val="22"/>
              </w:rPr>
            </w:pPr>
            <w:bookmarkStart w:id="1" w:name="bmkOrgSender"/>
            <w:bookmarkEnd w:id="1"/>
            <w:r>
              <w:rPr>
                <w:b/>
                <w:caps/>
                <w:sz w:val="22"/>
              </w:rPr>
              <w:t>Teknik og Miljø</w:t>
            </w:r>
          </w:p>
          <w:p w:rsidR="000B195F" w:rsidRDefault="000B195F" w:rsidP="000B195F">
            <w:pPr>
              <w:pStyle w:val="Afsender"/>
              <w:framePr w:wrap="auto" w:vAnchor="margin" w:hAnchor="text" w:xAlign="left" w:yAlign="inline"/>
              <w:suppressOverlap w:val="0"/>
            </w:pPr>
            <w:r>
              <w:t>Ledelsessekretariatet</w:t>
            </w:r>
          </w:p>
          <w:p w:rsidR="000B195F" w:rsidRPr="000B195F" w:rsidRDefault="000B195F" w:rsidP="000B195F">
            <w:pPr>
              <w:pStyle w:val="Afsender"/>
              <w:framePr w:wrap="auto" w:vAnchor="margin" w:hAnchor="text" w:xAlign="left" w:yAlign="inline"/>
              <w:suppressOverlap w:val="0"/>
            </w:pPr>
            <w:r>
              <w:t>Aarhus Kommune</w:t>
            </w:r>
          </w:p>
        </w:tc>
      </w:tr>
      <w:tr w:rsidR="00F9120C" w:rsidRPr="00C93153" w:rsidTr="001E0834">
        <w:trPr>
          <w:trHeight w:hRule="exact" w:val="6917"/>
        </w:trPr>
        <w:tc>
          <w:tcPr>
            <w:tcW w:w="2948" w:type="dxa"/>
          </w:tcPr>
          <w:p w:rsidR="000B195F" w:rsidRDefault="000B195F" w:rsidP="008B3F33">
            <w:pPr>
              <w:pStyle w:val="Afsender"/>
              <w:framePr w:wrap="auto" w:vAnchor="margin" w:hAnchor="text" w:xAlign="left" w:yAlign="inline"/>
              <w:suppressOverlap w:val="0"/>
            </w:pPr>
            <w:bookmarkStart w:id="2" w:name="bmkSender" w:colFirst="0" w:colLast="0"/>
            <w:r>
              <w:rPr>
                <w:b/>
              </w:rPr>
              <w:t>Ledelsessekretariatet</w:t>
            </w:r>
          </w:p>
          <w:p w:rsidR="000B195F" w:rsidRDefault="000B195F" w:rsidP="008B3F33">
            <w:pPr>
              <w:pStyle w:val="Afsender"/>
              <w:framePr w:wrap="auto" w:vAnchor="margin" w:hAnchor="text" w:xAlign="left" w:yAlign="inline"/>
              <w:suppressOverlap w:val="0"/>
            </w:pPr>
            <w:r>
              <w:t>Rådhuset</w:t>
            </w:r>
          </w:p>
          <w:p w:rsidR="000B195F" w:rsidRDefault="000B195F" w:rsidP="008B3F33">
            <w:pPr>
              <w:pStyle w:val="Afsender"/>
              <w:framePr w:wrap="auto" w:vAnchor="margin" w:hAnchor="text" w:xAlign="left" w:yAlign="inline"/>
              <w:suppressOverlap w:val="0"/>
            </w:pPr>
            <w:r>
              <w:t>8100 Aarhus C</w:t>
            </w:r>
          </w:p>
          <w:p w:rsidR="000B195F" w:rsidRDefault="000B195F" w:rsidP="008B3F33">
            <w:pPr>
              <w:pStyle w:val="Afsender"/>
              <w:framePr w:wrap="auto" w:vAnchor="margin" w:hAnchor="text" w:xAlign="left" w:yAlign="inline"/>
              <w:suppressOverlap w:val="0"/>
            </w:pPr>
          </w:p>
          <w:p w:rsidR="000B195F" w:rsidRDefault="000B195F" w:rsidP="008B3F33">
            <w:pPr>
              <w:pStyle w:val="Afsender"/>
              <w:framePr w:wrap="auto" w:vAnchor="margin" w:hAnchor="text" w:xAlign="left" w:yAlign="inline"/>
              <w:suppressOverlap w:val="0"/>
            </w:pPr>
            <w:r>
              <w:t>Telefon: 89 40 20 00</w:t>
            </w:r>
          </w:p>
          <w:p w:rsidR="000B195F" w:rsidRDefault="000B195F" w:rsidP="008B3F33">
            <w:pPr>
              <w:pStyle w:val="Afsender"/>
              <w:framePr w:wrap="auto" w:vAnchor="margin" w:hAnchor="text" w:xAlign="left" w:yAlign="inline"/>
              <w:suppressOverlap w:val="0"/>
            </w:pPr>
            <w:r>
              <w:t>Direkte telefon: 20 45 23 37</w:t>
            </w:r>
          </w:p>
          <w:p w:rsidR="000B195F" w:rsidRDefault="000B195F" w:rsidP="008B3F33">
            <w:pPr>
              <w:pStyle w:val="Afsender"/>
              <w:framePr w:wrap="auto" w:vAnchor="margin" w:hAnchor="text" w:xAlign="left" w:yAlign="inline"/>
              <w:suppressOverlap w:val="0"/>
            </w:pPr>
          </w:p>
          <w:p w:rsidR="000B195F" w:rsidRDefault="000B195F" w:rsidP="008B3F33">
            <w:pPr>
              <w:pStyle w:val="Afsender"/>
              <w:framePr w:wrap="auto" w:vAnchor="margin" w:hAnchor="text" w:xAlign="left" w:yAlign="inline"/>
              <w:suppressOverlap w:val="0"/>
            </w:pPr>
            <w:r>
              <w:t>E-mail:</w:t>
            </w:r>
          </w:p>
          <w:p w:rsidR="000B195F" w:rsidRDefault="000B195F" w:rsidP="008B3F33">
            <w:pPr>
              <w:pStyle w:val="Afsender"/>
              <w:framePr w:wrap="auto" w:vAnchor="margin" w:hAnchor="text" w:xAlign="left" w:yAlign="inline"/>
              <w:suppressOverlap w:val="0"/>
            </w:pPr>
            <w:r>
              <w:t>post@mtm.aarhus.dk</w:t>
            </w:r>
          </w:p>
          <w:p w:rsidR="000B195F" w:rsidRDefault="000B195F" w:rsidP="008B3F33">
            <w:pPr>
              <w:pStyle w:val="Afsender"/>
              <w:framePr w:wrap="auto" w:vAnchor="margin" w:hAnchor="text" w:xAlign="left" w:yAlign="inline"/>
              <w:suppressOverlap w:val="0"/>
            </w:pPr>
            <w:r>
              <w:t>Direkte e-mail:</w:t>
            </w:r>
          </w:p>
          <w:p w:rsidR="000B195F" w:rsidRDefault="000B195F" w:rsidP="008B3F33">
            <w:pPr>
              <w:pStyle w:val="Afsender"/>
              <w:framePr w:wrap="auto" w:vAnchor="margin" w:hAnchor="text" w:xAlign="left" w:yAlign="inline"/>
              <w:suppressOverlap w:val="0"/>
            </w:pPr>
            <w:r>
              <w:t>frm@aarhus.dk</w:t>
            </w:r>
          </w:p>
          <w:p w:rsidR="000B195F" w:rsidRDefault="000B195F" w:rsidP="008B3F33">
            <w:pPr>
              <w:pStyle w:val="Afsender"/>
              <w:framePr w:wrap="auto" w:vAnchor="margin" w:hAnchor="text" w:xAlign="left" w:yAlign="inline"/>
              <w:suppressOverlap w:val="0"/>
            </w:pPr>
            <w:r>
              <w:t>www.aarhus.dk</w:t>
            </w:r>
          </w:p>
          <w:p w:rsidR="000B195F" w:rsidRDefault="000B195F" w:rsidP="008B3F33">
            <w:pPr>
              <w:pStyle w:val="Afsender"/>
              <w:framePr w:wrap="auto" w:vAnchor="margin" w:hAnchor="text" w:xAlign="left" w:yAlign="inline"/>
              <w:suppressOverlap w:val="0"/>
            </w:pPr>
          </w:p>
          <w:p w:rsidR="000B195F" w:rsidRDefault="000B195F" w:rsidP="008B3F33">
            <w:pPr>
              <w:pStyle w:val="Afsender"/>
              <w:framePr w:wrap="auto" w:vAnchor="margin" w:hAnchor="text" w:xAlign="left" w:yAlign="inline"/>
              <w:suppressOverlap w:val="0"/>
            </w:pPr>
            <w:r>
              <w:t>Sag: 16/009369-3</w:t>
            </w:r>
          </w:p>
          <w:p w:rsidR="000B195F" w:rsidRDefault="000B195F" w:rsidP="008B3F33">
            <w:pPr>
              <w:pStyle w:val="Afsender"/>
              <w:framePr w:wrap="auto" w:vAnchor="margin" w:hAnchor="text" w:xAlign="left" w:yAlign="inline"/>
              <w:suppressOverlap w:val="0"/>
            </w:pPr>
            <w:r>
              <w:t>Sagsbehandler:</w:t>
            </w:r>
          </w:p>
          <w:p w:rsidR="007A1887" w:rsidRPr="000B195F" w:rsidRDefault="000B195F" w:rsidP="008B3F33">
            <w:pPr>
              <w:pStyle w:val="Afsender"/>
              <w:framePr w:wrap="auto" w:vAnchor="margin" w:hAnchor="text" w:xAlign="left" w:yAlign="inline"/>
              <w:suppressOverlap w:val="0"/>
            </w:pPr>
            <w:r>
              <w:t>Frede Markussen</w:t>
            </w:r>
          </w:p>
        </w:tc>
      </w:tr>
    </w:tbl>
    <w:bookmarkEnd w:id="2"/>
    <w:p w:rsidR="00BB7B3C" w:rsidRDefault="00BB7B3C" w:rsidP="007C1C2B">
      <w:r>
        <w:t xml:space="preserve"> </w:t>
      </w:r>
    </w:p>
    <w:p w:rsidR="007C1C2B" w:rsidRDefault="007C1C2B" w:rsidP="007C1C2B"/>
    <w:p w:rsidR="007C1C2B" w:rsidRDefault="007C1C2B" w:rsidP="007C1C2B"/>
    <w:p w:rsidR="007C1C2B" w:rsidRDefault="007C1C2B" w:rsidP="007C1C2B"/>
    <w:p w:rsidR="007C1C2B" w:rsidRDefault="007C1C2B" w:rsidP="007C1C2B">
      <w:pPr>
        <w:pStyle w:val="Brevoverskrift"/>
      </w:pPr>
      <w:bookmarkStart w:id="3" w:name="bmkStart"/>
      <w:bookmarkEnd w:id="3"/>
    </w:p>
    <w:p w:rsidR="00C9313E" w:rsidRDefault="00C9313E" w:rsidP="00C46EEC"/>
    <w:p w:rsidR="000B195F" w:rsidRDefault="000B195F" w:rsidP="000B195F">
      <w:pPr>
        <w:pStyle w:val="Almindeligtekst"/>
        <w:rPr>
          <w:rFonts w:ascii="Calibri" w:hAnsi="Calibri"/>
          <w:sz w:val="22"/>
          <w:szCs w:val="22"/>
        </w:rPr>
      </w:pPr>
      <w:r>
        <w:rPr>
          <w:rFonts w:ascii="Calibri" w:hAnsi="Calibri"/>
          <w:sz w:val="22"/>
          <w:szCs w:val="22"/>
        </w:rPr>
        <w:t>Vedlagt er Aarhus Kommunes høringssvar i forbindelse med ændring af gødningsnormen.</w:t>
      </w:r>
    </w:p>
    <w:p w:rsidR="000B195F" w:rsidRDefault="000B195F" w:rsidP="000B195F">
      <w:pPr>
        <w:pStyle w:val="Almindeligtekst"/>
        <w:rPr>
          <w:rFonts w:ascii="Calibri" w:hAnsi="Calibri"/>
          <w:sz w:val="22"/>
          <w:szCs w:val="22"/>
        </w:rPr>
      </w:pPr>
    </w:p>
    <w:p w:rsidR="000B195F" w:rsidRPr="000B195F" w:rsidRDefault="000B195F" w:rsidP="000B195F">
      <w:pPr>
        <w:rPr>
          <w:rFonts w:ascii="Calibri" w:hAnsi="Calibri"/>
          <w:color w:val="000000" w:themeColor="text1"/>
          <w:sz w:val="22"/>
        </w:rPr>
      </w:pPr>
      <w:r>
        <w:t xml:space="preserve">Det er Aarhus Kommunes opfattelse, at det foreliggende materiale for høringen ikke er fyldestgørende, så konsekvenser for miljø og for borgernes økonomi ikke er klare. Inden der på Christiansborg træffes endelig politisk beslutning er det herfra anbefalingen, at kvalitetssikre oplysningerne samt medtage de overvejelser, vi herfra peger på i høringssvaret. Her har vi eksempelvis beskrevet konsekvenserne i forhold til beskyttelse af vores grundvand. For Aarhus Kommune samt for Samsø Kommune, som vi bistår som </w:t>
      </w:r>
      <w:r w:rsidRPr="000B195F">
        <w:rPr>
          <w:color w:val="000000" w:themeColor="text1"/>
        </w:rPr>
        <w:t xml:space="preserve">led i det forpligtende samarbejde efter kommunalreformen, er såvel de miljømæssige som de økonomiske konsekvenser overraskende negative. </w:t>
      </w:r>
    </w:p>
    <w:p w:rsidR="000B195F" w:rsidRPr="000B195F" w:rsidRDefault="000B195F" w:rsidP="000B195F">
      <w:pPr>
        <w:rPr>
          <w:color w:val="000000" w:themeColor="text1"/>
        </w:rPr>
      </w:pPr>
    </w:p>
    <w:p w:rsidR="000B195F" w:rsidRPr="000B195F" w:rsidRDefault="000B195F" w:rsidP="000B195F">
      <w:pPr>
        <w:rPr>
          <w:color w:val="000000" w:themeColor="text1"/>
        </w:rPr>
      </w:pPr>
      <w:r w:rsidRPr="000B195F">
        <w:rPr>
          <w:color w:val="000000" w:themeColor="text1"/>
        </w:rPr>
        <w:t xml:space="preserve">Aarhus Kommune er for det første bekymret for de miljømæssige konsekvenser. Effekten af den ændrede gødskningsnorm estimeres i landbrugsaftalen ved en seriekobling af udelukkende optimistiske skøn.  Aarhus Kommunes gennemgang af høringsmaterialet viser, at den anførte merbelastning med kvælstof er undervurderet. Dette betyder, at forslaget er til mere skade for vandmiljøet i Danmark end angivet. Dette har vi i detaljer redegjort for sidst i høringssvaret. Desuden er det et miljømæssigt problem, at landbrugsaftalen lægger op til, at grundvandet i nitratfølsomme områder udsættes for mere gødning. Vi har i Danmark netop gennemført en kortlægning af, hvor grundvandet er sårbart for nitrat. Kortlægningen mv. for 2,7 milliarder kr. er finansieret af vandforbrugerne. Denne viden skal vi naturligvis anvende i den aktuelle situation i stedet for her og nu at tillade yderligere gødskning i disse områder. Det er under alle omstændigheder et problem, at den nødvendige beskyttelse skal ske via indsatsplaner, fordi den praktiske erfaring med disse er, at de tager meget lang tid at implementere. Desuden kan man forvente, at man i nogle sårbare områder ikke ser et aktuelt behov for at gennemføre den nødvendige beskyttelse eller ganske enkelt ikke har økonomi til det, jævnfør næste afsnit. Grundvandet i de nitratfølsomme områder, hvor der på sigt kommer en indsatsplan med beskyttelse mod nitrat, udsættes derfor i en længere årrække for en for høj nitratbelastning. I de øvrige sårbare områder risikerer vi, at der slet ikke sker en beskyttelse mod mere nitrat, hvorved grundvandsressourcen tager varig skade til ulempe for kommende generationer. </w:t>
      </w:r>
    </w:p>
    <w:p w:rsidR="000B195F" w:rsidRPr="000B195F" w:rsidRDefault="000B195F" w:rsidP="000B195F">
      <w:pPr>
        <w:rPr>
          <w:color w:val="000000" w:themeColor="text1"/>
        </w:rPr>
      </w:pPr>
    </w:p>
    <w:p w:rsidR="000B195F" w:rsidRPr="000B195F" w:rsidRDefault="000B195F" w:rsidP="000B195F">
      <w:pPr>
        <w:rPr>
          <w:color w:val="000000" w:themeColor="text1"/>
        </w:rPr>
      </w:pPr>
      <w:r w:rsidRPr="000B195F">
        <w:rPr>
          <w:color w:val="000000" w:themeColor="text1"/>
        </w:rPr>
        <w:t xml:space="preserve">Aarhus Kommune ønsker for det andet at pege på vigtige økonomiske konsekvenser af den ændrede gødskningsnorm – konsekvenser der ikke er </w:t>
      </w:r>
      <w:r w:rsidRPr="000B195F">
        <w:rPr>
          <w:color w:val="000000" w:themeColor="text1"/>
        </w:rPr>
        <w:lastRenderedPageBreak/>
        <w:t xml:space="preserve">redegjort for i høringsmaterialet. Merudgifter til vandforbrugerne vil i nogle dele af Danmark stige markant. Borgerne i Aarhus og i mange andre kommuner vil opleve stigende vandpriser. Dette fordi nogle landmænd skal have erstatning for at undlade den merbelastning af vandmiljøet, som den ændrede gødskningsnorm åbner mulighed for. Det vil sige, at kommunerne må via vandselskaberne kompensere landmændene økonomisk for at sikre, at de fremover ikke gøder </w:t>
      </w:r>
      <w:r w:rsidRPr="000B195F">
        <w:rPr>
          <w:b/>
          <w:bCs/>
          <w:color w:val="000000" w:themeColor="text1"/>
        </w:rPr>
        <w:t>mere</w:t>
      </w:r>
      <w:r w:rsidRPr="000B195F">
        <w:rPr>
          <w:color w:val="000000" w:themeColor="text1"/>
        </w:rPr>
        <w:t xml:space="preserve"> (altså ikke mindre) end de gør i dag. Ikke mindst i de dele af landet, hvor nitratfølsomme områder kombineres med et lille antal forbrugere, kan det blive meget dyrt for de pågældende - som f.eks. på Samsø. Rulles disse konsekvenser ud over de dele af Danmark, der rammes af mere gødning, vil der skulle overføres meget store pengebeløb fra borgerne til landbruget pga. denne ændring. Når udgiften lægges over på vandforbrugerne, skal finansieringen ikke hentes på finansloven. Det betyder, at det ser ud som om, at lovændringen ikke koster noget at gennemføre. Men da forbrugere skal betale, bliver der tale om en indirekte skat. Vel at mærke en skat, som rammer socialt skævt, fordi alle betaler det samme for vandet uafhængig af indtægt, modsat almindelig skat, som er reguleret efter indkomsternes størrelse. De lavtlønnede kommer til at betale forholdsvis mest for denne lov. Aarhus Kommune ser ingen grund til at udelade merudgiften for vandforbrugeren fra den politiske behandling af forslaget om mere gødskning.</w:t>
      </w:r>
    </w:p>
    <w:p w:rsidR="000B195F" w:rsidRPr="000B195F" w:rsidRDefault="000B195F" w:rsidP="000B195F">
      <w:pPr>
        <w:rPr>
          <w:color w:val="000000" w:themeColor="text1"/>
        </w:rPr>
      </w:pPr>
    </w:p>
    <w:p w:rsidR="000B195F" w:rsidRDefault="000B195F" w:rsidP="000B195F">
      <w:r w:rsidRPr="000B195F">
        <w:rPr>
          <w:color w:val="000000" w:themeColor="text1"/>
        </w:rPr>
        <w:t>For det tredje finder Aarhus Kommune det problematisk, at baggrundsnotater og tekniske rapporter til høringen ikke var tilgængelige, da NaturErhvervstyrelsen sendte materialet i offentlig høring. De første uger af høringsperioden har dermed været forgæves, og Aarhus Kommune opfordrer til, at høringen går om eller i det mindske forlænges. Manglerne i høringsmaterialet og den øjensynligt ulige adgang til materialet udgør et demokratisk problem, og gør naturligvis, at vi og andre høringsberettigede har haft ringere betingelser end ønskeligt for at kunne indgive</w:t>
      </w:r>
      <w:r>
        <w:t xml:space="preserve"> kvalificerede høringsbidrag.</w:t>
      </w:r>
    </w:p>
    <w:p w:rsidR="000B195F" w:rsidRDefault="000B195F" w:rsidP="000B195F"/>
    <w:p w:rsidR="000B195F" w:rsidRDefault="000B195F" w:rsidP="000B195F">
      <w:r>
        <w:t xml:space="preserve">Med venlig hilsen </w:t>
      </w:r>
    </w:p>
    <w:p w:rsidR="000B195F" w:rsidRDefault="000B195F" w:rsidP="000B195F"/>
    <w:p w:rsidR="000B195F" w:rsidRDefault="000B195F" w:rsidP="000B195F">
      <w:r>
        <w:t>Kristian Würtz</w:t>
      </w:r>
      <w:bookmarkStart w:id="4" w:name="_GoBack"/>
      <w:bookmarkEnd w:id="4"/>
      <w:r>
        <w:br/>
        <w:t>Rådmand for Teknik og Miljø</w:t>
      </w:r>
    </w:p>
    <w:p w:rsidR="000B195F" w:rsidRDefault="000B195F" w:rsidP="000B195F"/>
    <w:p w:rsidR="000B195F" w:rsidRPr="000B195F" w:rsidRDefault="000B195F" w:rsidP="000B195F">
      <w:pPr>
        <w:rPr>
          <w:lang w:val="en-US"/>
        </w:rPr>
      </w:pPr>
      <w:r w:rsidRPr="000B195F">
        <w:rPr>
          <w:lang w:val="en-US"/>
        </w:rPr>
        <w:t>Tlf.: 8940 2331 / 4043 1213</w:t>
      </w:r>
      <w:r w:rsidRPr="000B195F">
        <w:rPr>
          <w:lang w:val="en-US"/>
        </w:rPr>
        <w:br/>
        <w:t xml:space="preserve">E-mail: </w:t>
      </w:r>
      <w:hyperlink r:id="rId7" w:history="1">
        <w:r w:rsidRPr="000B195F">
          <w:rPr>
            <w:rStyle w:val="Hyperlink"/>
            <w:lang w:val="en-US"/>
          </w:rPr>
          <w:t>kristianw@aarhus.dk</w:t>
        </w:r>
      </w:hyperlink>
    </w:p>
    <w:p w:rsidR="00BB7B3C" w:rsidRPr="000B195F" w:rsidRDefault="00BB7B3C" w:rsidP="00C46EEC">
      <w:pPr>
        <w:rPr>
          <w:lang w:val="en-US"/>
        </w:rPr>
      </w:pPr>
    </w:p>
    <w:p w:rsidR="00C9313E" w:rsidRPr="000B195F" w:rsidRDefault="00C9313E" w:rsidP="00C46EEC">
      <w:pPr>
        <w:rPr>
          <w:lang w:val="en-US"/>
        </w:rPr>
      </w:pPr>
    </w:p>
    <w:p w:rsidR="000B195F" w:rsidRPr="000B195F" w:rsidRDefault="000B195F" w:rsidP="00C46EEC">
      <w:pPr>
        <w:rPr>
          <w:lang w:val="en-US"/>
        </w:rPr>
      </w:pPr>
      <w:bookmarkStart w:id="5" w:name="bmkRegardsText"/>
    </w:p>
    <w:p w:rsidR="000B195F" w:rsidRPr="000B195F" w:rsidRDefault="000B195F" w:rsidP="00C46EEC">
      <w:pPr>
        <w:rPr>
          <w:lang w:val="en-US"/>
        </w:rPr>
      </w:pPr>
    </w:p>
    <w:p w:rsidR="000B195F" w:rsidRPr="000B195F" w:rsidRDefault="000B195F" w:rsidP="00C46EEC">
      <w:pPr>
        <w:rPr>
          <w:lang w:val="en-US"/>
        </w:rPr>
      </w:pPr>
    </w:p>
    <w:p w:rsidR="000B195F" w:rsidRPr="000B195F" w:rsidRDefault="000B195F" w:rsidP="00C46EEC">
      <w:pPr>
        <w:rPr>
          <w:lang w:val="en-US"/>
        </w:rPr>
      </w:pPr>
    </w:p>
    <w:p w:rsidR="000B195F" w:rsidRPr="000B195F" w:rsidRDefault="000B195F" w:rsidP="00C46EEC">
      <w:pPr>
        <w:rPr>
          <w:lang w:val="en-US"/>
        </w:rPr>
      </w:pPr>
    </w:p>
    <w:p w:rsidR="000B195F" w:rsidRPr="000B195F" w:rsidRDefault="000B195F" w:rsidP="00C46EEC">
      <w:pPr>
        <w:rPr>
          <w:lang w:val="en-US"/>
        </w:rPr>
      </w:pPr>
    </w:p>
    <w:p w:rsidR="000B195F" w:rsidRPr="000B195F" w:rsidRDefault="000B195F" w:rsidP="00C46EEC">
      <w:pPr>
        <w:rPr>
          <w:lang w:val="en-US"/>
        </w:rPr>
      </w:pPr>
    </w:p>
    <w:p w:rsidR="000B195F" w:rsidRPr="000B195F" w:rsidRDefault="000B195F" w:rsidP="00C46EEC">
      <w:pPr>
        <w:rPr>
          <w:lang w:val="en-US"/>
        </w:rPr>
      </w:pPr>
    </w:p>
    <w:p w:rsidR="000B195F" w:rsidRPr="000B195F" w:rsidRDefault="000B195F" w:rsidP="00C46EEC">
      <w:pPr>
        <w:rPr>
          <w:lang w:val="en-US"/>
        </w:rPr>
      </w:pPr>
    </w:p>
    <w:p w:rsidR="00C9313E" w:rsidRDefault="00C9313E" w:rsidP="00C46EEC">
      <w:r>
        <w:t>Med venlig hilsen</w:t>
      </w:r>
      <w:bookmarkEnd w:id="5"/>
    </w:p>
    <w:p w:rsidR="000B195F" w:rsidRDefault="000B195F" w:rsidP="00C46EEC">
      <w:bookmarkStart w:id="6" w:name="bmkRegards"/>
      <w:bookmarkEnd w:id="6"/>
    </w:p>
    <w:p w:rsidR="000B195F" w:rsidRDefault="000B195F" w:rsidP="00C46EEC"/>
    <w:p w:rsidR="00105AB5" w:rsidRDefault="00105AB5" w:rsidP="00C46EEC"/>
    <w:sectPr w:rsidR="00105AB5" w:rsidSect="007C1C2B">
      <w:headerReference w:type="default" r:id="rId8"/>
      <w:footerReference w:type="default" r:id="rId9"/>
      <w:headerReference w:type="first" r:id="rId10"/>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FC" w:rsidRDefault="009578FC" w:rsidP="00FF1D88">
      <w:pPr>
        <w:spacing w:line="240" w:lineRule="auto"/>
      </w:pPr>
      <w:r>
        <w:separator/>
      </w:r>
    </w:p>
  </w:endnote>
  <w:endnote w:type="continuationSeparator" w:id="0">
    <w:p w:rsidR="009578FC" w:rsidRDefault="009578FC"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FC" w:rsidRPr="001A5849" w:rsidRDefault="009578FC"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FC" w:rsidRDefault="009578FC" w:rsidP="00FF1D88">
      <w:pPr>
        <w:spacing w:line="240" w:lineRule="auto"/>
      </w:pPr>
      <w:r>
        <w:separator/>
      </w:r>
    </w:p>
  </w:footnote>
  <w:footnote w:type="continuationSeparator" w:id="0">
    <w:p w:rsidR="009578FC" w:rsidRDefault="009578FC" w:rsidP="00FF1D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9578FC" w:rsidTr="00905C8F">
      <w:trPr>
        <w:trHeight w:val="1134"/>
      </w:trPr>
      <w:tc>
        <w:tcPr>
          <w:tcW w:w="2948" w:type="dxa"/>
        </w:tcPr>
        <w:p w:rsidR="009578FC" w:rsidRDefault="000B195F" w:rsidP="00905C8F">
          <w:pPr>
            <w:pStyle w:val="Afsender"/>
            <w:framePr w:wrap="auto" w:vAnchor="margin" w:hAnchor="text" w:xAlign="left" w:yAlign="inline"/>
            <w:suppressOverlap w:val="0"/>
          </w:pPr>
          <w:bookmarkStart w:id="7" w:name="bmkDate"/>
          <w:bookmarkEnd w:id="7"/>
          <w:r>
            <w:t>16. februar 2016</w:t>
          </w:r>
        </w:p>
        <w:p w:rsidR="009578FC" w:rsidRDefault="009578FC" w:rsidP="00905C8F">
          <w:pPr>
            <w:pStyle w:val="Afsender"/>
            <w:framePr w:wrap="auto" w:vAnchor="margin" w:hAnchor="text" w:xAlign="left" w:yAlign="inline"/>
            <w:suppressOverlap w:val="0"/>
          </w:pPr>
          <w:bookmarkStart w:id="8" w:name="bmkPageText"/>
          <w:r>
            <w:t>Side</w:t>
          </w:r>
          <w:bookmarkEnd w:id="8"/>
          <w:r>
            <w:t xml:space="preserve"> </w:t>
          </w:r>
          <w:r w:rsidR="00416288">
            <w:fldChar w:fldCharType="begin"/>
          </w:r>
          <w:r w:rsidR="00A62C5B">
            <w:instrText xml:space="preserve"> PAGE   \* MERGEFORMAT </w:instrText>
          </w:r>
          <w:r w:rsidR="00416288">
            <w:fldChar w:fldCharType="separate"/>
          </w:r>
          <w:r w:rsidR="000B195F">
            <w:rPr>
              <w:noProof/>
            </w:rPr>
            <w:t>1</w:t>
          </w:r>
          <w:r w:rsidR="00416288">
            <w:rPr>
              <w:noProof/>
            </w:rPr>
            <w:fldChar w:fldCharType="end"/>
          </w:r>
          <w:r>
            <w:t xml:space="preserve"> </w:t>
          </w:r>
          <w:bookmarkStart w:id="9" w:name="bmkOfText"/>
          <w:r>
            <w:t>af</w:t>
          </w:r>
          <w:bookmarkEnd w:id="9"/>
          <w:r>
            <w:t xml:space="preserve"> </w:t>
          </w:r>
          <w:r w:rsidR="000B195F">
            <w:fldChar w:fldCharType="begin"/>
          </w:r>
          <w:r w:rsidR="000B195F">
            <w:instrText xml:space="preserve"> NUMPAGES   \* MERGEFORMAT </w:instrText>
          </w:r>
          <w:r w:rsidR="000B195F">
            <w:fldChar w:fldCharType="separate"/>
          </w:r>
          <w:r w:rsidR="000B195F">
            <w:rPr>
              <w:noProof/>
            </w:rPr>
            <w:t>3</w:t>
          </w:r>
          <w:r w:rsidR="000B195F">
            <w:rPr>
              <w:noProof/>
            </w:rPr>
            <w:fldChar w:fldCharType="end"/>
          </w:r>
        </w:p>
      </w:tc>
    </w:tr>
  </w:tbl>
  <w:p w:rsidR="009578FC" w:rsidRDefault="009578F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p w:rsidR="009578FC" w:rsidRDefault="009578F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1304"/>
  <w:autoHyphenation/>
  <w:hyphenationZone w:val="425"/>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2014.02.28 AK Brev uden CPR.dotm"/>
    <w:docVar w:name="DocCaseNo" w:val="16/009369-3"/>
    <w:docVar w:name="DocumentCreated" w:val="True"/>
  </w:docVars>
  <w:rsids>
    <w:rsidRoot w:val="00E06F91"/>
    <w:rsid w:val="00004777"/>
    <w:rsid w:val="00006FD2"/>
    <w:rsid w:val="00007DC9"/>
    <w:rsid w:val="000173A5"/>
    <w:rsid w:val="000233D9"/>
    <w:rsid w:val="000245CB"/>
    <w:rsid w:val="00025568"/>
    <w:rsid w:val="00026257"/>
    <w:rsid w:val="000263A2"/>
    <w:rsid w:val="00043608"/>
    <w:rsid w:val="0004418F"/>
    <w:rsid w:val="0004608B"/>
    <w:rsid w:val="000502F1"/>
    <w:rsid w:val="00051182"/>
    <w:rsid w:val="000511E5"/>
    <w:rsid w:val="00055051"/>
    <w:rsid w:val="000563F6"/>
    <w:rsid w:val="000568A5"/>
    <w:rsid w:val="00057F98"/>
    <w:rsid w:val="00062E57"/>
    <w:rsid w:val="00066112"/>
    <w:rsid w:val="0007115D"/>
    <w:rsid w:val="00072501"/>
    <w:rsid w:val="00075A3F"/>
    <w:rsid w:val="0008005B"/>
    <w:rsid w:val="0008455C"/>
    <w:rsid w:val="00084608"/>
    <w:rsid w:val="0009080F"/>
    <w:rsid w:val="000A478B"/>
    <w:rsid w:val="000A7CE3"/>
    <w:rsid w:val="000B195F"/>
    <w:rsid w:val="000B46B0"/>
    <w:rsid w:val="000B4DF8"/>
    <w:rsid w:val="000B64FA"/>
    <w:rsid w:val="000B6521"/>
    <w:rsid w:val="000B6C0B"/>
    <w:rsid w:val="000B7B55"/>
    <w:rsid w:val="000C1809"/>
    <w:rsid w:val="000C5E92"/>
    <w:rsid w:val="000D4153"/>
    <w:rsid w:val="000D45EA"/>
    <w:rsid w:val="000D46BF"/>
    <w:rsid w:val="000D5665"/>
    <w:rsid w:val="000E0D29"/>
    <w:rsid w:val="000E4161"/>
    <w:rsid w:val="000E697F"/>
    <w:rsid w:val="000F20FD"/>
    <w:rsid w:val="000F7521"/>
    <w:rsid w:val="001008B7"/>
    <w:rsid w:val="00101A9C"/>
    <w:rsid w:val="00103B04"/>
    <w:rsid w:val="00105AB5"/>
    <w:rsid w:val="0010764E"/>
    <w:rsid w:val="0012227D"/>
    <w:rsid w:val="001276FB"/>
    <w:rsid w:val="001306BC"/>
    <w:rsid w:val="00131B8E"/>
    <w:rsid w:val="001333F0"/>
    <w:rsid w:val="0013432E"/>
    <w:rsid w:val="00134914"/>
    <w:rsid w:val="00144A70"/>
    <w:rsid w:val="00146329"/>
    <w:rsid w:val="00146E98"/>
    <w:rsid w:val="001470C3"/>
    <w:rsid w:val="001533DF"/>
    <w:rsid w:val="001542EA"/>
    <w:rsid w:val="00156994"/>
    <w:rsid w:val="00156E2B"/>
    <w:rsid w:val="00163C5A"/>
    <w:rsid w:val="00171A13"/>
    <w:rsid w:val="00174468"/>
    <w:rsid w:val="001745C6"/>
    <w:rsid w:val="00176FFC"/>
    <w:rsid w:val="00184D5C"/>
    <w:rsid w:val="00185C07"/>
    <w:rsid w:val="00197FBE"/>
    <w:rsid w:val="001A22F9"/>
    <w:rsid w:val="001A4753"/>
    <w:rsid w:val="001A5849"/>
    <w:rsid w:val="001A5B66"/>
    <w:rsid w:val="001B383A"/>
    <w:rsid w:val="001C0128"/>
    <w:rsid w:val="001C0199"/>
    <w:rsid w:val="001C0824"/>
    <w:rsid w:val="001C3671"/>
    <w:rsid w:val="001D1450"/>
    <w:rsid w:val="001E0834"/>
    <w:rsid w:val="001E1F0D"/>
    <w:rsid w:val="001F15BC"/>
    <w:rsid w:val="001F493E"/>
    <w:rsid w:val="001F78E3"/>
    <w:rsid w:val="00207C48"/>
    <w:rsid w:val="00211171"/>
    <w:rsid w:val="00211690"/>
    <w:rsid w:val="0021443B"/>
    <w:rsid w:val="002224BD"/>
    <w:rsid w:val="00223356"/>
    <w:rsid w:val="002266BC"/>
    <w:rsid w:val="00226A44"/>
    <w:rsid w:val="00226E57"/>
    <w:rsid w:val="00232C8C"/>
    <w:rsid w:val="00234704"/>
    <w:rsid w:val="00234EFF"/>
    <w:rsid w:val="00237D3A"/>
    <w:rsid w:val="00250F2B"/>
    <w:rsid w:val="00251387"/>
    <w:rsid w:val="002526A5"/>
    <w:rsid w:val="00252BA3"/>
    <w:rsid w:val="00252D78"/>
    <w:rsid w:val="00254D18"/>
    <w:rsid w:val="00262AB4"/>
    <w:rsid w:val="00262F57"/>
    <w:rsid w:val="00265C67"/>
    <w:rsid w:val="00267DA5"/>
    <w:rsid w:val="00270F36"/>
    <w:rsid w:val="0027210D"/>
    <w:rsid w:val="00273F88"/>
    <w:rsid w:val="002741D7"/>
    <w:rsid w:val="0027542E"/>
    <w:rsid w:val="00282402"/>
    <w:rsid w:val="002976E6"/>
    <w:rsid w:val="00297C67"/>
    <w:rsid w:val="002A0516"/>
    <w:rsid w:val="002A26A6"/>
    <w:rsid w:val="002C3939"/>
    <w:rsid w:val="002C3964"/>
    <w:rsid w:val="002C7C29"/>
    <w:rsid w:val="002D219C"/>
    <w:rsid w:val="002D2424"/>
    <w:rsid w:val="002D5EF1"/>
    <w:rsid w:val="002E4746"/>
    <w:rsid w:val="002E636E"/>
    <w:rsid w:val="002F67D7"/>
    <w:rsid w:val="00306439"/>
    <w:rsid w:val="00307DDC"/>
    <w:rsid w:val="00311252"/>
    <w:rsid w:val="00311453"/>
    <w:rsid w:val="00314EFD"/>
    <w:rsid w:val="00325859"/>
    <w:rsid w:val="00330543"/>
    <w:rsid w:val="00331302"/>
    <w:rsid w:val="003336FA"/>
    <w:rsid w:val="00334FB4"/>
    <w:rsid w:val="00336D6D"/>
    <w:rsid w:val="00350DD7"/>
    <w:rsid w:val="003513A4"/>
    <w:rsid w:val="00361522"/>
    <w:rsid w:val="00364D58"/>
    <w:rsid w:val="00370BCE"/>
    <w:rsid w:val="00371E43"/>
    <w:rsid w:val="00375272"/>
    <w:rsid w:val="00377E76"/>
    <w:rsid w:val="0038401E"/>
    <w:rsid w:val="003862D7"/>
    <w:rsid w:val="00390586"/>
    <w:rsid w:val="003909E5"/>
    <w:rsid w:val="00392C7E"/>
    <w:rsid w:val="003940D4"/>
    <w:rsid w:val="003947CC"/>
    <w:rsid w:val="00395B9D"/>
    <w:rsid w:val="00396DBB"/>
    <w:rsid w:val="00396DDB"/>
    <w:rsid w:val="003A0D6B"/>
    <w:rsid w:val="003A6211"/>
    <w:rsid w:val="003A7702"/>
    <w:rsid w:val="003A7B7B"/>
    <w:rsid w:val="003A7D3F"/>
    <w:rsid w:val="003B0A5C"/>
    <w:rsid w:val="003B67E6"/>
    <w:rsid w:val="003C1177"/>
    <w:rsid w:val="003C573B"/>
    <w:rsid w:val="003D0935"/>
    <w:rsid w:val="003D18D1"/>
    <w:rsid w:val="003D35F1"/>
    <w:rsid w:val="003D4E07"/>
    <w:rsid w:val="003D5935"/>
    <w:rsid w:val="003D61F1"/>
    <w:rsid w:val="003E2BE9"/>
    <w:rsid w:val="003E3E7C"/>
    <w:rsid w:val="003F0E7A"/>
    <w:rsid w:val="003F1D86"/>
    <w:rsid w:val="003F4F6E"/>
    <w:rsid w:val="003F50E4"/>
    <w:rsid w:val="003F5FFB"/>
    <w:rsid w:val="003F78B8"/>
    <w:rsid w:val="003F7D0B"/>
    <w:rsid w:val="00405DDA"/>
    <w:rsid w:val="00413E55"/>
    <w:rsid w:val="004151AB"/>
    <w:rsid w:val="00415C04"/>
    <w:rsid w:val="00416288"/>
    <w:rsid w:val="004301EB"/>
    <w:rsid w:val="00433AA1"/>
    <w:rsid w:val="00436BD6"/>
    <w:rsid w:val="00441AA7"/>
    <w:rsid w:val="00446B22"/>
    <w:rsid w:val="00446F9B"/>
    <w:rsid w:val="00453594"/>
    <w:rsid w:val="00454CA8"/>
    <w:rsid w:val="00460221"/>
    <w:rsid w:val="00460225"/>
    <w:rsid w:val="00463ABE"/>
    <w:rsid w:val="00474301"/>
    <w:rsid w:val="00476CF4"/>
    <w:rsid w:val="0048028F"/>
    <w:rsid w:val="0049254C"/>
    <w:rsid w:val="00493CCF"/>
    <w:rsid w:val="00494C4A"/>
    <w:rsid w:val="004964B2"/>
    <w:rsid w:val="004A269D"/>
    <w:rsid w:val="004A2D5F"/>
    <w:rsid w:val="004A79FF"/>
    <w:rsid w:val="004B0D50"/>
    <w:rsid w:val="004B33B4"/>
    <w:rsid w:val="004B3E21"/>
    <w:rsid w:val="004C03EB"/>
    <w:rsid w:val="004C05BD"/>
    <w:rsid w:val="004C10A9"/>
    <w:rsid w:val="004C3CDE"/>
    <w:rsid w:val="004C4651"/>
    <w:rsid w:val="004C74E9"/>
    <w:rsid w:val="004D675B"/>
    <w:rsid w:val="004E1668"/>
    <w:rsid w:val="004E1FE8"/>
    <w:rsid w:val="004E4207"/>
    <w:rsid w:val="004E7FFB"/>
    <w:rsid w:val="004F5FF3"/>
    <w:rsid w:val="004F7B38"/>
    <w:rsid w:val="0050140F"/>
    <w:rsid w:val="0050215E"/>
    <w:rsid w:val="005027C3"/>
    <w:rsid w:val="00505F54"/>
    <w:rsid w:val="005122FB"/>
    <w:rsid w:val="00513580"/>
    <w:rsid w:val="005223A5"/>
    <w:rsid w:val="00531184"/>
    <w:rsid w:val="00537BAC"/>
    <w:rsid w:val="00540A06"/>
    <w:rsid w:val="0054245A"/>
    <w:rsid w:val="005449C7"/>
    <w:rsid w:val="005474E3"/>
    <w:rsid w:val="00550F53"/>
    <w:rsid w:val="0055256D"/>
    <w:rsid w:val="00554AC8"/>
    <w:rsid w:val="00564D41"/>
    <w:rsid w:val="0056669B"/>
    <w:rsid w:val="00567739"/>
    <w:rsid w:val="00567921"/>
    <w:rsid w:val="0057033A"/>
    <w:rsid w:val="00571F27"/>
    <w:rsid w:val="005749A6"/>
    <w:rsid w:val="00575C1B"/>
    <w:rsid w:val="00582536"/>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C33AB"/>
    <w:rsid w:val="005C3F38"/>
    <w:rsid w:val="005C49B5"/>
    <w:rsid w:val="005C7A01"/>
    <w:rsid w:val="005D147F"/>
    <w:rsid w:val="005D3F19"/>
    <w:rsid w:val="005D6AD8"/>
    <w:rsid w:val="005E2ED9"/>
    <w:rsid w:val="005F050B"/>
    <w:rsid w:val="005F132B"/>
    <w:rsid w:val="005F2834"/>
    <w:rsid w:val="005F3D9F"/>
    <w:rsid w:val="005F5352"/>
    <w:rsid w:val="00602890"/>
    <w:rsid w:val="00602C59"/>
    <w:rsid w:val="006031E3"/>
    <w:rsid w:val="006056A2"/>
    <w:rsid w:val="0061161A"/>
    <w:rsid w:val="006168F6"/>
    <w:rsid w:val="00616E80"/>
    <w:rsid w:val="00620C26"/>
    <w:rsid w:val="00630155"/>
    <w:rsid w:val="0063170D"/>
    <w:rsid w:val="0063477C"/>
    <w:rsid w:val="00634AC4"/>
    <w:rsid w:val="00636B24"/>
    <w:rsid w:val="00653FAA"/>
    <w:rsid w:val="00662C43"/>
    <w:rsid w:val="00663012"/>
    <w:rsid w:val="00665586"/>
    <w:rsid w:val="006663D8"/>
    <w:rsid w:val="0067281D"/>
    <w:rsid w:val="00685A71"/>
    <w:rsid w:val="00687608"/>
    <w:rsid w:val="006932A1"/>
    <w:rsid w:val="00696717"/>
    <w:rsid w:val="006A186C"/>
    <w:rsid w:val="006A1E3F"/>
    <w:rsid w:val="006A3F5A"/>
    <w:rsid w:val="006A4866"/>
    <w:rsid w:val="006A67D7"/>
    <w:rsid w:val="006C12DE"/>
    <w:rsid w:val="006C2452"/>
    <w:rsid w:val="006C2BD0"/>
    <w:rsid w:val="006C7784"/>
    <w:rsid w:val="006D4235"/>
    <w:rsid w:val="006D4B75"/>
    <w:rsid w:val="006E15AE"/>
    <w:rsid w:val="006E70E4"/>
    <w:rsid w:val="006F28C4"/>
    <w:rsid w:val="006F2D04"/>
    <w:rsid w:val="006F3641"/>
    <w:rsid w:val="006F3F03"/>
    <w:rsid w:val="006F40A9"/>
    <w:rsid w:val="006F5343"/>
    <w:rsid w:val="007030F7"/>
    <w:rsid w:val="00703883"/>
    <w:rsid w:val="0070424A"/>
    <w:rsid w:val="00707E86"/>
    <w:rsid w:val="00710AFA"/>
    <w:rsid w:val="007111A5"/>
    <w:rsid w:val="00713C7E"/>
    <w:rsid w:val="007151D6"/>
    <w:rsid w:val="0071780D"/>
    <w:rsid w:val="00733037"/>
    <w:rsid w:val="00735EE0"/>
    <w:rsid w:val="00741AFE"/>
    <w:rsid w:val="00753C3D"/>
    <w:rsid w:val="00760B4E"/>
    <w:rsid w:val="00773CC4"/>
    <w:rsid w:val="00776338"/>
    <w:rsid w:val="00777FA0"/>
    <w:rsid w:val="00790FBF"/>
    <w:rsid w:val="00793818"/>
    <w:rsid w:val="007A1887"/>
    <w:rsid w:val="007A44C9"/>
    <w:rsid w:val="007A5431"/>
    <w:rsid w:val="007A7B7A"/>
    <w:rsid w:val="007A7E17"/>
    <w:rsid w:val="007B08F1"/>
    <w:rsid w:val="007B26F6"/>
    <w:rsid w:val="007B4D28"/>
    <w:rsid w:val="007C1422"/>
    <w:rsid w:val="007C1C2B"/>
    <w:rsid w:val="007C3841"/>
    <w:rsid w:val="007C4515"/>
    <w:rsid w:val="007D0498"/>
    <w:rsid w:val="007D2924"/>
    <w:rsid w:val="007E137C"/>
    <w:rsid w:val="007E3B53"/>
    <w:rsid w:val="007E5634"/>
    <w:rsid w:val="007F02CE"/>
    <w:rsid w:val="007F0B71"/>
    <w:rsid w:val="007F2E35"/>
    <w:rsid w:val="007F7C00"/>
    <w:rsid w:val="00804E07"/>
    <w:rsid w:val="00806AC8"/>
    <w:rsid w:val="0081232C"/>
    <w:rsid w:val="00817B9B"/>
    <w:rsid w:val="00823582"/>
    <w:rsid w:val="00825D72"/>
    <w:rsid w:val="00827955"/>
    <w:rsid w:val="00830C0D"/>
    <w:rsid w:val="008323B7"/>
    <w:rsid w:val="00846C36"/>
    <w:rsid w:val="008514EF"/>
    <w:rsid w:val="00851963"/>
    <w:rsid w:val="00851E0E"/>
    <w:rsid w:val="00854063"/>
    <w:rsid w:val="00855BF4"/>
    <w:rsid w:val="00855C3E"/>
    <w:rsid w:val="00861109"/>
    <w:rsid w:val="0086381D"/>
    <w:rsid w:val="00865DF0"/>
    <w:rsid w:val="00866629"/>
    <w:rsid w:val="00872223"/>
    <w:rsid w:val="00876257"/>
    <w:rsid w:val="00880662"/>
    <w:rsid w:val="008810BC"/>
    <w:rsid w:val="00881A63"/>
    <w:rsid w:val="0088210D"/>
    <w:rsid w:val="008847F2"/>
    <w:rsid w:val="008931EB"/>
    <w:rsid w:val="00895A31"/>
    <w:rsid w:val="008A21D2"/>
    <w:rsid w:val="008A5D0E"/>
    <w:rsid w:val="008A72A5"/>
    <w:rsid w:val="008B3F33"/>
    <w:rsid w:val="008B42EB"/>
    <w:rsid w:val="008B5B0C"/>
    <w:rsid w:val="008C09C0"/>
    <w:rsid w:val="008C11E7"/>
    <w:rsid w:val="008C6307"/>
    <w:rsid w:val="008D4B27"/>
    <w:rsid w:val="008D681F"/>
    <w:rsid w:val="008E2899"/>
    <w:rsid w:val="008F168A"/>
    <w:rsid w:val="008F29E8"/>
    <w:rsid w:val="008F5775"/>
    <w:rsid w:val="008F652B"/>
    <w:rsid w:val="009016CB"/>
    <w:rsid w:val="00902CB6"/>
    <w:rsid w:val="00903857"/>
    <w:rsid w:val="00903E99"/>
    <w:rsid w:val="00905C8F"/>
    <w:rsid w:val="00906CB8"/>
    <w:rsid w:val="00906DB5"/>
    <w:rsid w:val="009134D5"/>
    <w:rsid w:val="00915AAD"/>
    <w:rsid w:val="009243DC"/>
    <w:rsid w:val="00925A85"/>
    <w:rsid w:val="0092710D"/>
    <w:rsid w:val="0093375B"/>
    <w:rsid w:val="0093693F"/>
    <w:rsid w:val="009564F0"/>
    <w:rsid w:val="009578FC"/>
    <w:rsid w:val="00963EE0"/>
    <w:rsid w:val="00964C0F"/>
    <w:rsid w:val="00966800"/>
    <w:rsid w:val="00975C80"/>
    <w:rsid w:val="00987190"/>
    <w:rsid w:val="00992470"/>
    <w:rsid w:val="009931A0"/>
    <w:rsid w:val="009A036D"/>
    <w:rsid w:val="009A1C5E"/>
    <w:rsid w:val="009A2968"/>
    <w:rsid w:val="009B0E8B"/>
    <w:rsid w:val="009B20C6"/>
    <w:rsid w:val="009B41DD"/>
    <w:rsid w:val="009C0803"/>
    <w:rsid w:val="009C1A00"/>
    <w:rsid w:val="009D0015"/>
    <w:rsid w:val="009E20B2"/>
    <w:rsid w:val="009E328E"/>
    <w:rsid w:val="009E6B87"/>
    <w:rsid w:val="009F03C0"/>
    <w:rsid w:val="009F2050"/>
    <w:rsid w:val="00A04B87"/>
    <w:rsid w:val="00A0629A"/>
    <w:rsid w:val="00A1025D"/>
    <w:rsid w:val="00A1436B"/>
    <w:rsid w:val="00A23469"/>
    <w:rsid w:val="00A257A9"/>
    <w:rsid w:val="00A262E4"/>
    <w:rsid w:val="00A304FE"/>
    <w:rsid w:val="00A310F1"/>
    <w:rsid w:val="00A33EBD"/>
    <w:rsid w:val="00A5153A"/>
    <w:rsid w:val="00A52ADF"/>
    <w:rsid w:val="00A56C02"/>
    <w:rsid w:val="00A572DC"/>
    <w:rsid w:val="00A62C5B"/>
    <w:rsid w:val="00A71DAE"/>
    <w:rsid w:val="00A81215"/>
    <w:rsid w:val="00A812E8"/>
    <w:rsid w:val="00A824AD"/>
    <w:rsid w:val="00A85573"/>
    <w:rsid w:val="00A93D3D"/>
    <w:rsid w:val="00A94EE8"/>
    <w:rsid w:val="00A955A0"/>
    <w:rsid w:val="00A96B24"/>
    <w:rsid w:val="00AA7029"/>
    <w:rsid w:val="00AB4376"/>
    <w:rsid w:val="00AC0908"/>
    <w:rsid w:val="00AC1D6F"/>
    <w:rsid w:val="00AC7BA9"/>
    <w:rsid w:val="00AD0832"/>
    <w:rsid w:val="00AD0FD5"/>
    <w:rsid w:val="00AD1DFE"/>
    <w:rsid w:val="00AE4463"/>
    <w:rsid w:val="00AF2F2E"/>
    <w:rsid w:val="00AF32A5"/>
    <w:rsid w:val="00B0336E"/>
    <w:rsid w:val="00B03641"/>
    <w:rsid w:val="00B07AED"/>
    <w:rsid w:val="00B10F5A"/>
    <w:rsid w:val="00B11D8B"/>
    <w:rsid w:val="00B1357B"/>
    <w:rsid w:val="00B15275"/>
    <w:rsid w:val="00B164C4"/>
    <w:rsid w:val="00B21E61"/>
    <w:rsid w:val="00B26742"/>
    <w:rsid w:val="00B26F29"/>
    <w:rsid w:val="00B313AF"/>
    <w:rsid w:val="00B32590"/>
    <w:rsid w:val="00B32C32"/>
    <w:rsid w:val="00B44DF6"/>
    <w:rsid w:val="00B4526F"/>
    <w:rsid w:val="00B477FF"/>
    <w:rsid w:val="00B52C88"/>
    <w:rsid w:val="00B54EAA"/>
    <w:rsid w:val="00B609D0"/>
    <w:rsid w:val="00B6235F"/>
    <w:rsid w:val="00B65E50"/>
    <w:rsid w:val="00B66A68"/>
    <w:rsid w:val="00B704A7"/>
    <w:rsid w:val="00B777FE"/>
    <w:rsid w:val="00B77F19"/>
    <w:rsid w:val="00B84AE3"/>
    <w:rsid w:val="00B86C95"/>
    <w:rsid w:val="00B90362"/>
    <w:rsid w:val="00B9393C"/>
    <w:rsid w:val="00B96A20"/>
    <w:rsid w:val="00BA09C1"/>
    <w:rsid w:val="00BA3FBA"/>
    <w:rsid w:val="00BA4260"/>
    <w:rsid w:val="00BB62CB"/>
    <w:rsid w:val="00BB7B3C"/>
    <w:rsid w:val="00BC32B4"/>
    <w:rsid w:val="00BC3536"/>
    <w:rsid w:val="00BD2A92"/>
    <w:rsid w:val="00BD565D"/>
    <w:rsid w:val="00BD65A5"/>
    <w:rsid w:val="00BD78DE"/>
    <w:rsid w:val="00BF12A9"/>
    <w:rsid w:val="00BF1AB7"/>
    <w:rsid w:val="00BF30C1"/>
    <w:rsid w:val="00BF33CA"/>
    <w:rsid w:val="00BF4EAF"/>
    <w:rsid w:val="00BF63B2"/>
    <w:rsid w:val="00BF6571"/>
    <w:rsid w:val="00BF67B4"/>
    <w:rsid w:val="00C01027"/>
    <w:rsid w:val="00C0173F"/>
    <w:rsid w:val="00C0339F"/>
    <w:rsid w:val="00C0628F"/>
    <w:rsid w:val="00C07430"/>
    <w:rsid w:val="00C12D0A"/>
    <w:rsid w:val="00C15CEB"/>
    <w:rsid w:val="00C22AB9"/>
    <w:rsid w:val="00C26D6C"/>
    <w:rsid w:val="00C2765E"/>
    <w:rsid w:val="00C27BD8"/>
    <w:rsid w:val="00C3174B"/>
    <w:rsid w:val="00C36F9B"/>
    <w:rsid w:val="00C46EEC"/>
    <w:rsid w:val="00C47224"/>
    <w:rsid w:val="00C60102"/>
    <w:rsid w:val="00C61A7D"/>
    <w:rsid w:val="00C61CA6"/>
    <w:rsid w:val="00C63080"/>
    <w:rsid w:val="00C64106"/>
    <w:rsid w:val="00C67C4B"/>
    <w:rsid w:val="00C7331B"/>
    <w:rsid w:val="00C774B9"/>
    <w:rsid w:val="00C8219A"/>
    <w:rsid w:val="00C84146"/>
    <w:rsid w:val="00C85926"/>
    <w:rsid w:val="00C85E08"/>
    <w:rsid w:val="00C85E89"/>
    <w:rsid w:val="00C92516"/>
    <w:rsid w:val="00C9313E"/>
    <w:rsid w:val="00C93153"/>
    <w:rsid w:val="00C93F23"/>
    <w:rsid w:val="00C95265"/>
    <w:rsid w:val="00C95FFB"/>
    <w:rsid w:val="00CA7AEF"/>
    <w:rsid w:val="00CA7D58"/>
    <w:rsid w:val="00CB0C9A"/>
    <w:rsid w:val="00CB5C9D"/>
    <w:rsid w:val="00CB6687"/>
    <w:rsid w:val="00CB7875"/>
    <w:rsid w:val="00CC16A5"/>
    <w:rsid w:val="00CC396E"/>
    <w:rsid w:val="00CD443F"/>
    <w:rsid w:val="00CE1D22"/>
    <w:rsid w:val="00CE4F41"/>
    <w:rsid w:val="00CE6EA7"/>
    <w:rsid w:val="00CF1E16"/>
    <w:rsid w:val="00D00938"/>
    <w:rsid w:val="00D0260D"/>
    <w:rsid w:val="00D05968"/>
    <w:rsid w:val="00D063D3"/>
    <w:rsid w:val="00D11C2A"/>
    <w:rsid w:val="00D215CE"/>
    <w:rsid w:val="00D2276B"/>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14C6"/>
    <w:rsid w:val="00D76A22"/>
    <w:rsid w:val="00D801EA"/>
    <w:rsid w:val="00D81CF2"/>
    <w:rsid w:val="00D82805"/>
    <w:rsid w:val="00D82AA5"/>
    <w:rsid w:val="00D846BC"/>
    <w:rsid w:val="00D942BF"/>
    <w:rsid w:val="00DA1B60"/>
    <w:rsid w:val="00DA1F6B"/>
    <w:rsid w:val="00DA4093"/>
    <w:rsid w:val="00DA6188"/>
    <w:rsid w:val="00DB0638"/>
    <w:rsid w:val="00DB471C"/>
    <w:rsid w:val="00DB5E68"/>
    <w:rsid w:val="00DB7A19"/>
    <w:rsid w:val="00DC6973"/>
    <w:rsid w:val="00DD0F2A"/>
    <w:rsid w:val="00DE0530"/>
    <w:rsid w:val="00DE37D6"/>
    <w:rsid w:val="00DE7F1D"/>
    <w:rsid w:val="00DF2DEF"/>
    <w:rsid w:val="00E02BED"/>
    <w:rsid w:val="00E03EFD"/>
    <w:rsid w:val="00E06F91"/>
    <w:rsid w:val="00E1001B"/>
    <w:rsid w:val="00E13CBA"/>
    <w:rsid w:val="00E26FBC"/>
    <w:rsid w:val="00E27057"/>
    <w:rsid w:val="00E30B10"/>
    <w:rsid w:val="00E30F70"/>
    <w:rsid w:val="00E32C0D"/>
    <w:rsid w:val="00E44089"/>
    <w:rsid w:val="00E44DA7"/>
    <w:rsid w:val="00E51D45"/>
    <w:rsid w:val="00E54DCF"/>
    <w:rsid w:val="00E5510A"/>
    <w:rsid w:val="00E60673"/>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D4001"/>
    <w:rsid w:val="00ED4D10"/>
    <w:rsid w:val="00EE25D5"/>
    <w:rsid w:val="00EF132D"/>
    <w:rsid w:val="00EF2777"/>
    <w:rsid w:val="00EF5908"/>
    <w:rsid w:val="00F04578"/>
    <w:rsid w:val="00F07295"/>
    <w:rsid w:val="00F11522"/>
    <w:rsid w:val="00F12294"/>
    <w:rsid w:val="00F14E3C"/>
    <w:rsid w:val="00F32C44"/>
    <w:rsid w:val="00F3536C"/>
    <w:rsid w:val="00F405C8"/>
    <w:rsid w:val="00F47B00"/>
    <w:rsid w:val="00F504AC"/>
    <w:rsid w:val="00F517B2"/>
    <w:rsid w:val="00F529E1"/>
    <w:rsid w:val="00F53E32"/>
    <w:rsid w:val="00F570C8"/>
    <w:rsid w:val="00F62988"/>
    <w:rsid w:val="00F74B40"/>
    <w:rsid w:val="00F81B3E"/>
    <w:rsid w:val="00F848BB"/>
    <w:rsid w:val="00F8745D"/>
    <w:rsid w:val="00F9120C"/>
    <w:rsid w:val="00F91556"/>
    <w:rsid w:val="00FA136A"/>
    <w:rsid w:val="00FA25FC"/>
    <w:rsid w:val="00FA3296"/>
    <w:rsid w:val="00FB0131"/>
    <w:rsid w:val="00FB511B"/>
    <w:rsid w:val="00FC2C49"/>
    <w:rsid w:val="00FC39E9"/>
    <w:rsid w:val="00FC40CE"/>
    <w:rsid w:val="00FC508E"/>
    <w:rsid w:val="00FC634C"/>
    <w:rsid w:val="00FD3C85"/>
    <w:rsid w:val="00FD5B13"/>
    <w:rsid w:val="00FE042D"/>
    <w:rsid w:val="00FE2083"/>
    <w:rsid w:val="00FE661A"/>
    <w:rsid w:val="00FE7676"/>
    <w:rsid w:val="00FE7BC5"/>
    <w:rsid w:val="00FE7CAF"/>
    <w:rsid w:val="00FF1D88"/>
    <w:rsid w:val="00FF3543"/>
    <w:rsid w:val="00FF6849"/>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2543215-1735-46CB-A88F-14CC44A2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5D6AD8"/>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5D6AD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D6AD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6AD8"/>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5D6AD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5D6AD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5D6AD8"/>
    <w:pPr>
      <w:ind w:left="720"/>
      <w:contextualSpacing/>
    </w:pPr>
  </w:style>
  <w:style w:type="paragraph" w:styleId="Almindeligtekst">
    <w:name w:val="Plain Text"/>
    <w:basedOn w:val="Normal"/>
    <w:link w:val="AlmindeligtekstTegn"/>
    <w:uiPriority w:val="99"/>
    <w:semiHidden/>
    <w:unhideWhenUsed/>
    <w:rsid w:val="000B195F"/>
    <w:pPr>
      <w:spacing w:line="240" w:lineRule="auto"/>
    </w:pPr>
    <w:rPr>
      <w:rFonts w:ascii="Consolas" w:hAnsi="Consolas" w:cs="Consolas"/>
      <w:sz w:val="21"/>
      <w:szCs w:val="21"/>
      <w:lang w:eastAsia="da-DK"/>
    </w:rPr>
  </w:style>
  <w:style w:type="character" w:customStyle="1" w:styleId="AlmindeligtekstTegn">
    <w:name w:val="Almindelig tekst Tegn"/>
    <w:basedOn w:val="Standardskrifttypeiafsnit"/>
    <w:link w:val="Almindeligtekst"/>
    <w:uiPriority w:val="99"/>
    <w:semiHidden/>
    <w:rsid w:val="000B195F"/>
    <w:rPr>
      <w:rFonts w:ascii="Consolas" w:hAnsi="Consolas" w:cs="Consolas"/>
      <w:sz w:val="21"/>
      <w:szCs w:val="21"/>
      <w:lang w:eastAsia="da-DK"/>
    </w:rPr>
  </w:style>
  <w:style w:type="character" w:styleId="Hyperlink">
    <w:name w:val="Hyperlink"/>
    <w:basedOn w:val="Standardskrifttypeiafsnit"/>
    <w:uiPriority w:val="99"/>
    <w:semiHidden/>
    <w:unhideWhenUsed/>
    <w:rsid w:val="000B1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9719">
      <w:bodyDiv w:val="1"/>
      <w:marLeft w:val="0"/>
      <w:marRight w:val="0"/>
      <w:marTop w:val="0"/>
      <w:marBottom w:val="0"/>
      <w:divBdr>
        <w:top w:val="none" w:sz="0" w:space="0" w:color="auto"/>
        <w:left w:val="none" w:sz="0" w:space="0" w:color="auto"/>
        <w:bottom w:val="none" w:sz="0" w:space="0" w:color="auto"/>
        <w:right w:val="none" w:sz="0" w:space="0" w:color="auto"/>
      </w:divBdr>
    </w:div>
    <w:div w:id="5924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anw@aarhus.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edocpfil1\DocProd\templates\2014.02.28%20AK%20Brev%20uden%20CP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388356" gbs:entity="Document" gbs:templateDesignerVersion="3.1 F">
  <gbs:ToActivityContactJOINEX.Name gbs:loadFromGrowBusiness="OnProduce" gbs:saveInGrowBusiness="False" gbs:connected="true" gbs:recno="" gbs:entity="" gbs:datatype="string" gbs:key="10000" gbs:joinex="[JOINEX=[ToRole] {!OJEX!}=6]" gbs:removeContentControl="0">
  </gbs:ToActivityContactJOINEX.Name>
  <gbs:ToActivityContactJOINEX.Name2 gbs:loadFromGrowBusiness="OnProduce" gbs:saveInGrowBusiness="False" gbs:connected="true" gbs:recno="" gbs:entity="" gbs:datatype="string" gbs:key="10001" gbs:joinex="[JOINEX=[ToRole] {!OJEX!}=6]" gbs:removeContentControl="0">
  </gbs:ToActivityContactJOINEX.Name2>
  <gbs:ToActivityContactJOINEX.ToAddress.Country.Description gbs:loadFromGrowBusiness="OnProduce" gbs:saveInGrowBusiness="False" gbs:connected="true" gbs:recno="" gbs:entity="" gbs:datatype="string" gbs:key="10002" gbs:joinex="[JOINEX=[ToRole] {!OJEX!}=6]" gbs:removeContentControl="0">
  </gbs:ToActivityContactJOINEX.ToAddress.Country.Description>
  <gbs:ToActivityContactJOINEX.Referencenumber gbs:loadFromGrowBusiness="OnProduce" gbs:saveInGrowBusiness="False" gbs:connected="true" gbs:recno="" gbs:entity="" gbs:datatype="string" gbs:key="10003" gbs:joinex="[JOINEX=[ToRole] {!OJEX!}=6]" gbs:removeContentControl="0">
  </gbs:ToActivityContactJOINEX.Referencenumber>
  <gbs:ToActivityContactJOINEX.Address gbs:loadFromGrowBusiness="OnProduce" gbs:saveInGrowBusiness="False" gbs:connected="true" gbs:recno="" gbs:entity="" gbs:datatype="string" gbs:key="10004" gbs:joinex="[JOINEX=[ToRole] {!OJEX!}=6]" gbs:removeContentControl="0">
  </gbs:ToActivityContactJOINEX.Address>
  <gbs:ToActivityContactJOINEX.ZipPlace gbs:loadFromGrowBusiness="OnProduce" gbs:saveInGrowBusiness="False" gbs:connected="true" gbs:recno="" gbs:entity="" gbs:datatype="string" gbs:key="10005" gbs:joinex="[JOINEX=[ToRole] {!OJEX!}=6]" gbs:removeContentControl="0">
  </gbs:ToActivityContactJOINEX.ZipPlace>
  <gbs:ToActivityContactJOINEX.ZipCode gbs:loadFromGrowBusiness="OnProduce" gbs:saveInGrowBusiness="False" gbs:connected="true" gbs:recno="" gbs:entity="" gbs:datatype="string" gbs:key="10006" gbs:joinex="[JOINEX=[ToRole] {!OJEX!}=6]" gbs:removeContentControl="0">
  </gbs:ToActivityContactJOINEX.ZipCode>
  <gbs:DocumentNumber gbs:loadFromGrowBusiness="OnProduce" gbs:saveInGrowBusiness="False" gbs:connected="true" gbs:recno="" gbs:entity="" gbs:datatype="string" gbs:key="10007">16/009369-3</gbs:DocumentNumber>
</gbs:GrowBusinessDocument>
</file>

<file path=customXml/itemProps1.xml><?xml version="1.0" encoding="utf-8"?>
<ds:datastoreItem xmlns:ds="http://schemas.openxmlformats.org/officeDocument/2006/customXml" ds:itemID="{B2E91ECF-0AEF-4C0B-A090-29C7F6C0F5F8}">
  <ds:schemaRefs/>
</ds:datastoreItem>
</file>

<file path=docProps/app.xml><?xml version="1.0" encoding="utf-8"?>
<Properties xmlns="http://schemas.openxmlformats.org/officeDocument/2006/extended-properties" xmlns:vt="http://schemas.openxmlformats.org/officeDocument/2006/docPropsVTypes">
  <Template>2014.02.28 AK Brev uden CPR</Template>
  <TotalTime>0</TotalTime>
  <Pages>3</Pages>
  <Words>726</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 Markussen</dc:creator>
  <cp:lastModifiedBy>Frede Markussen</cp:lastModifiedBy>
  <cp:revision>2</cp:revision>
  <dcterms:created xsi:type="dcterms:W3CDTF">2016-02-16T14:33:00Z</dcterms:created>
  <dcterms:modified xsi:type="dcterms:W3CDTF">2016-02-16T14:33:00Z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2388356</vt:lpwstr>
  </property>
  <property fmtid="{D5CDD505-2E9C-101B-9397-08002B2CF9AE}" pid="3" name="verId">
    <vt:lpwstr>2321322</vt:lpwstr>
  </property>
  <property fmtid="{D5CDD505-2E9C-101B-9397-08002B2CF9AE}" pid="4" name="templateId">
    <vt:lpwstr>500120</vt:lpwstr>
  </property>
  <property fmtid="{D5CDD505-2E9C-101B-9397-08002B2CF9AE}" pid="5" name="fileId">
    <vt:lpwstr>3724973</vt:lpwstr>
  </property>
  <property fmtid="{D5CDD505-2E9C-101B-9397-08002B2CF9AE}" pid="6" name="filePath">
    <vt:lpwstr>\\SrvEdocPFil1\eDocUsers\work\adm\azf5ac4</vt:lpwstr>
  </property>
  <property fmtid="{D5CDD505-2E9C-101B-9397-08002B2CF9AE}" pid="7" name="templateFilePath">
    <vt:lpwstr>\\SrvEdocPFil1\DocProd\templates\2014.02.28 AK Brev uden CPR.dotm</vt:lpwstr>
  </property>
  <property fmtid="{D5CDD505-2E9C-101B-9397-08002B2CF9AE}" pid="8" name="filePathOneNote">
    <vt:lpwstr>\\SrvEdocPFil1\eDocUsers\onenote\adm\azf5ac4\</vt:lpwstr>
  </property>
  <property fmtid="{D5CDD505-2E9C-101B-9397-08002B2CF9AE}" pid="9" name="fileName">
    <vt:lpwstr>16-009369-3 Aarhus Kommunes Høringssvar i forbindelse med offentlig høring om ændring af gød 3724973_1_0.docx</vt:lpwstr>
  </property>
  <property fmtid="{D5CDD505-2E9C-101B-9397-08002B2CF9AE}" pid="10" name="comment">
    <vt:lpwstr>Aarhus Kommunes Høringssvar i forbindelse med offentlig høring om ændring af gødningsnormen</vt:lpwstr>
  </property>
  <property fmtid="{D5CDD505-2E9C-101B-9397-08002B2CF9AE}" pid="11" name="sourceId">
    <vt:lpwstr>2388356</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Frede Markussen</vt:lpwstr>
  </property>
  <property fmtid="{D5CDD505-2E9C-101B-9397-08002B2CF9AE}" pid="15" name="modifiedBy">
    <vt:lpwstr>Frede Markussen</vt:lpwstr>
  </property>
  <property fmtid="{D5CDD505-2E9C-101B-9397-08002B2CF9AE}" pid="16" name="serverName">
    <vt:lpwstr>edoc:8080</vt:lpwstr>
  </property>
  <property fmtid="{D5CDD505-2E9C-101B-9397-08002B2CF9AE}" pid="17" name="server">
    <vt:lpwstr>edoc:8080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2321322</vt:lpwstr>
  </property>
  <property fmtid="{D5CDD505-2E9C-101B-9397-08002B2CF9AE}" pid="22" name="Operation">
    <vt:lpwstr>ProduceFile</vt:lpwstr>
  </property>
  <property fmtid="{D5CDD505-2E9C-101B-9397-08002B2CF9AE}" pid="23" name="BackOfficeType">
    <vt:lpwstr>growBusiness Solutions</vt:lpwstr>
  </property>
  <property fmtid="{D5CDD505-2E9C-101B-9397-08002B2CF9AE}" pid="25" name="_NewReviewCycle">
    <vt:lpwstr/>
  </property>
</Properties>
</file>